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59A62C" w14:textId="77777777" w:rsidR="00FC748E" w:rsidRPr="00C6698E" w:rsidRDefault="00FC748E" w:rsidP="00FC748E">
      <w:pPr>
        <w:rPr>
          <w:iCs/>
          <w:sz w:val="28"/>
          <w:szCs w:val="28"/>
        </w:rPr>
      </w:pPr>
      <w:bookmarkStart w:id="0" w:name="_GoBack"/>
      <w:bookmarkEnd w:id="0"/>
      <w:r w:rsidRPr="00C6698E">
        <w:rPr>
          <w:iCs/>
          <w:sz w:val="28"/>
          <w:szCs w:val="28"/>
        </w:rPr>
        <w:t xml:space="preserve">Шетмойынды клапан (шарлы) </w:t>
      </w:r>
    </w:p>
    <w:p w14:paraId="4748D3AE" w14:textId="77777777" w:rsidR="00FC748E" w:rsidRPr="00C6698E" w:rsidRDefault="00FC748E" w:rsidP="00FC748E">
      <w:pPr>
        <w:rPr>
          <w:sz w:val="28"/>
          <w:szCs w:val="28"/>
        </w:rPr>
      </w:pPr>
    </w:p>
    <w:p w14:paraId="5EF5E3EA" w14:textId="0FE892C4" w:rsidR="00BE14B4" w:rsidRPr="00C6698E" w:rsidRDefault="00FC748E" w:rsidP="00B912BC">
      <w:pPr>
        <w:jc w:val="both"/>
        <w:rPr>
          <w:sz w:val="28"/>
          <w:szCs w:val="28"/>
        </w:rPr>
      </w:pPr>
      <w:r w:rsidRPr="00C6698E">
        <w:rPr>
          <w:sz w:val="28"/>
          <w:szCs w:val="28"/>
        </w:rPr>
        <w:t xml:space="preserve">Шетмойынды шарлы кран өткізгіш құбырдағы сұйықтықтардың – будың, газдың немесе майдың ағынын реттеу үшін қажетті құрылғы болып табылады. Ол ішінде сұйықтық ағынын бөгей немесе өткізе </w:t>
      </w:r>
      <w:bookmarkStart w:id="1" w:name="_mark01"/>
      <w:r w:rsidRPr="00C6698E">
        <w:rPr>
          <w:sz w:val="28"/>
          <w:szCs w:val="28"/>
        </w:rPr>
        <w:t>отырып өз</w:t>
      </w:r>
      <w:bookmarkEnd w:id="1"/>
      <w:r w:rsidRPr="00C6698E">
        <w:rPr>
          <w:sz w:val="28"/>
          <w:szCs w:val="28"/>
        </w:rPr>
        <w:t xml:space="preserve"> осімен 90 градусқа бұрыла алатын шары бар төрттен бір айналымға бұралатын конструкциядан тұрады. Бұл крандар ортасында ағынды </w:t>
      </w:r>
      <w:bookmarkStart w:id="2" w:name="_mark02"/>
      <w:r w:rsidRPr="00C6698E">
        <w:rPr>
          <w:sz w:val="28"/>
          <w:szCs w:val="28"/>
        </w:rPr>
        <w:t>өткізу-тоқтату циклын реттеу</w:t>
      </w:r>
      <w:bookmarkEnd w:id="2"/>
      <w:r w:rsidRPr="00C6698E">
        <w:rPr>
          <w:sz w:val="28"/>
          <w:szCs w:val="28"/>
        </w:rPr>
        <w:t xml:space="preserve"> үшін айналып тұратын сфералық дискісі бар конструкциядан құралған. Дискті жиі шар деп атайды, ол </w:t>
      </w:r>
      <w:bookmarkStart w:id="3" w:name="_mark03"/>
      <w:r w:rsidRPr="00C6698E">
        <w:rPr>
          <w:sz w:val="28"/>
          <w:szCs w:val="28"/>
        </w:rPr>
        <w:t>үстіңгі бөліктерінде</w:t>
      </w:r>
      <w:bookmarkEnd w:id="3"/>
      <w:r w:rsidRPr="00C6698E">
        <w:rPr>
          <w:sz w:val="28"/>
          <w:szCs w:val="28"/>
        </w:rPr>
        <w:t xml:space="preserve"> шығып тұратын шағын білігімен жеткізіледі, </w:t>
      </w:r>
      <w:bookmarkStart w:id="4" w:name="_mark04"/>
      <w:r w:rsidRPr="00C6698E">
        <w:rPr>
          <w:sz w:val="28"/>
          <w:szCs w:val="28"/>
        </w:rPr>
        <w:t>олар механкалық түрде</w:t>
      </w:r>
      <w:bookmarkEnd w:id="4"/>
      <w:r w:rsidRPr="00C6698E">
        <w:rPr>
          <w:sz w:val="28"/>
          <w:szCs w:val="28"/>
        </w:rPr>
        <w:t xml:space="preserve"> </w:t>
      </w:r>
      <w:bookmarkStart w:id="5" w:name="_mark05"/>
      <w:r w:rsidRPr="00C6698E">
        <w:rPr>
          <w:sz w:val="28"/>
          <w:szCs w:val="28"/>
        </w:rPr>
        <w:t>ұсталып тұруға тиіс</w:t>
      </w:r>
      <w:bookmarkEnd w:id="5"/>
      <w:r w:rsidRPr="00C6698E">
        <w:rPr>
          <w:sz w:val="28"/>
          <w:szCs w:val="28"/>
        </w:rPr>
        <w:t xml:space="preserve">. Бұл жағдайда ағын шардың ортасындағы саңылаудың күйімен реттеледі. Шетмойынды клапандар стандартты қалқымалы клапандардың өлшемдері бойынша шектеулерге сай болу үшін енгізілді. Клапандардың бұл түрінде білік, шар және тіреуіш шетмойын үлкен өлшемді шарлар тудыратын үлкен жүктемелерге </w:t>
      </w:r>
      <w:bookmarkStart w:id="6" w:name="_mark06"/>
      <w:r w:rsidRPr="00C6698E">
        <w:rPr>
          <w:sz w:val="28"/>
          <w:szCs w:val="28"/>
        </w:rPr>
        <w:t>төзетін бір тұтас торап</w:t>
      </w:r>
      <w:bookmarkEnd w:id="6"/>
      <w:r w:rsidRPr="00C6698E">
        <w:rPr>
          <w:sz w:val="28"/>
          <w:szCs w:val="28"/>
        </w:rPr>
        <w:t xml:space="preserve"> ретінде әрекет етеді. Шарлы крандар әртүрлі орындалу нұсқаларында жасалады. Мұның негізінде крандарды</w:t>
      </w:r>
      <w:r w:rsidR="007B362A" w:rsidRPr="00C6698E">
        <w:rPr>
          <w:sz w:val="28"/>
          <w:szCs w:val="28"/>
        </w:rPr>
        <w:t xml:space="preserve"> </w:t>
      </w:r>
      <w:r w:rsidR="00DE1467" w:rsidRPr="00C6698E">
        <w:rPr>
          <w:sz w:val="28"/>
          <w:szCs w:val="28"/>
        </w:rPr>
        <w:t>былайша</w:t>
      </w:r>
      <w:r w:rsidR="007B362A" w:rsidRPr="00C6698E">
        <w:rPr>
          <w:sz w:val="28"/>
          <w:szCs w:val="28"/>
        </w:rPr>
        <w:t xml:space="preserve"> жіктеуге </w:t>
      </w:r>
      <w:bookmarkStart w:id="7" w:name="_mark07"/>
      <w:r w:rsidRPr="00C6698E">
        <w:rPr>
          <w:sz w:val="28"/>
          <w:szCs w:val="28"/>
        </w:rPr>
        <w:t>болады үстіңгі</w:t>
      </w:r>
      <w:bookmarkEnd w:id="7"/>
      <w:r w:rsidRPr="00C6698E">
        <w:rPr>
          <w:sz w:val="28"/>
          <w:szCs w:val="28"/>
        </w:rPr>
        <w:t xml:space="preserve"> жағынан ашылатын; бүйірлік ағытпасы немесе бөлшектелетін корпусы бар; үш элементті корпусы бар. Төтенше жоғары қысым және температура жағдайларында жұмыс істеуге арналған.  </w:t>
      </w:r>
    </w:p>
    <w:p w14:paraId="4F817CDC" w14:textId="6DBABB4C" w:rsidR="00C76F2C" w:rsidRPr="00C6698E" w:rsidRDefault="00C76F2C" w:rsidP="00C76F2C">
      <w:pPr>
        <w:jc w:val="both"/>
        <w:rPr>
          <w:sz w:val="28"/>
          <w:szCs w:val="28"/>
          <w:shd w:val="clear" w:color="auto" w:fill="FFFFFF"/>
        </w:rPr>
      </w:pPr>
      <w:r w:rsidRPr="00C6698E">
        <w:rPr>
          <w:sz w:val="28"/>
          <w:szCs w:val="28"/>
          <w:shd w:val="clear" w:color="auto" w:fill="FFFFFF"/>
        </w:rPr>
        <w:t xml:space="preserve">Клапанның корпусы – </w:t>
      </w:r>
      <w:r w:rsidR="0074388E" w:rsidRPr="00C6698E">
        <w:rPr>
          <w:sz w:val="28"/>
          <w:szCs w:val="28"/>
          <w:shd w:val="clear" w:color="auto" w:fill="FFFFFF"/>
        </w:rPr>
        <w:t xml:space="preserve">бұл оны бір орында ұстап тұратын және шарлы кран </w:t>
      </w:r>
      <w:bookmarkStart w:id="8" w:name="_mark08"/>
      <w:r w:rsidR="0059269F" w:rsidRPr="00C6698E">
        <w:rPr>
          <w:sz w:val="28"/>
          <w:szCs w:val="28"/>
          <w:shd w:val="clear" w:color="auto" w:fill="FFFFFF"/>
        </w:rPr>
        <w:t>ішінде тұрақтылық қамтамасыз</w:t>
      </w:r>
      <w:bookmarkEnd w:id="8"/>
      <w:r w:rsidR="0074388E" w:rsidRPr="00C6698E">
        <w:rPr>
          <w:sz w:val="28"/>
          <w:szCs w:val="28"/>
          <w:shd w:val="clear" w:color="auto" w:fill="FFFFFF"/>
        </w:rPr>
        <w:t xml:space="preserve"> ететін</w:t>
      </w:r>
      <w:r w:rsidRPr="00C6698E">
        <w:rPr>
          <w:sz w:val="28"/>
          <w:szCs w:val="28"/>
          <w:shd w:val="clear" w:color="auto" w:fill="FFFFFF"/>
        </w:rPr>
        <w:t xml:space="preserve"> корпус. </w:t>
      </w:r>
      <w:r w:rsidR="00DF338C" w:rsidRPr="00C6698E">
        <w:rPr>
          <w:sz w:val="28"/>
          <w:szCs w:val="28"/>
          <w:shd w:val="clear" w:color="auto" w:fill="FFFFFF"/>
        </w:rPr>
        <w:t>Бұл конструкция</w:t>
      </w:r>
      <w:r w:rsidR="00F83582" w:rsidRPr="00C6698E">
        <w:rPr>
          <w:sz w:val="28"/>
          <w:szCs w:val="28"/>
          <w:shd w:val="clear" w:color="auto" w:fill="FFFFFF"/>
        </w:rPr>
        <w:t>ға арналған материал қолданылу аясына қарай түрлі бұйымдардан жасалуы мүмкін</w:t>
      </w:r>
      <w:r w:rsidRPr="00C6698E">
        <w:rPr>
          <w:sz w:val="28"/>
          <w:szCs w:val="28"/>
          <w:shd w:val="clear" w:color="auto" w:fill="FFFFFF"/>
        </w:rPr>
        <w:t xml:space="preserve">. </w:t>
      </w:r>
      <w:r w:rsidR="00F83582" w:rsidRPr="00C6698E">
        <w:rPr>
          <w:sz w:val="28"/>
          <w:szCs w:val="28"/>
          <w:shd w:val="clear" w:color="auto" w:fill="FFFFFF"/>
        </w:rPr>
        <w:t>Кеңінен қолданылатын кейбір материалдар</w:t>
      </w:r>
      <w:r w:rsidR="007570E6" w:rsidRPr="00C6698E">
        <w:rPr>
          <w:sz w:val="28"/>
          <w:szCs w:val="28"/>
          <w:shd w:val="clear" w:color="auto" w:fill="FFFFFF"/>
        </w:rPr>
        <w:t xml:space="preserve"> </w:t>
      </w:r>
      <w:r w:rsidRPr="00C6698E">
        <w:rPr>
          <w:sz w:val="28"/>
          <w:szCs w:val="28"/>
          <w:shd w:val="clear" w:color="auto" w:fill="FFFFFF"/>
        </w:rPr>
        <w:t xml:space="preserve">– </w:t>
      </w:r>
      <w:r w:rsidR="007570E6" w:rsidRPr="00C6698E">
        <w:rPr>
          <w:sz w:val="28"/>
          <w:szCs w:val="28"/>
          <w:shd w:val="clear" w:color="auto" w:fill="FFFFFF"/>
        </w:rPr>
        <w:t>көміртекті болат</w:t>
      </w:r>
      <w:r w:rsidRPr="00C6698E">
        <w:rPr>
          <w:sz w:val="28"/>
          <w:szCs w:val="28"/>
          <w:shd w:val="clear" w:color="auto" w:fill="FFFFFF"/>
        </w:rPr>
        <w:t xml:space="preserve">, </w:t>
      </w:r>
      <w:r w:rsidR="007570E6" w:rsidRPr="00C6698E">
        <w:rPr>
          <w:sz w:val="28"/>
          <w:szCs w:val="28"/>
          <w:shd w:val="clear" w:color="auto" w:fill="FFFFFF"/>
        </w:rPr>
        <w:t>төмен температуралы көміртекті болат</w:t>
      </w:r>
      <w:r w:rsidRPr="00C6698E">
        <w:rPr>
          <w:sz w:val="28"/>
          <w:szCs w:val="28"/>
          <w:shd w:val="clear" w:color="auto" w:fill="FFFFFF"/>
        </w:rPr>
        <w:t xml:space="preserve">, </w:t>
      </w:r>
      <w:r w:rsidR="00DE6A30" w:rsidRPr="00C6698E">
        <w:rPr>
          <w:sz w:val="28"/>
          <w:szCs w:val="28"/>
          <w:shd w:val="clear" w:color="auto" w:fill="FFFFFF"/>
        </w:rPr>
        <w:t>тот баспайтын болат</w:t>
      </w:r>
      <w:r w:rsidRPr="00C6698E">
        <w:rPr>
          <w:sz w:val="28"/>
          <w:szCs w:val="28"/>
          <w:shd w:val="clear" w:color="auto" w:fill="FFFFFF"/>
        </w:rPr>
        <w:t xml:space="preserve">, дуплекс, инконель </w:t>
      </w:r>
      <w:r w:rsidR="00DE6A30" w:rsidRPr="00C6698E">
        <w:rPr>
          <w:sz w:val="28"/>
          <w:szCs w:val="28"/>
          <w:shd w:val="clear" w:color="auto" w:fill="FFFFFF"/>
        </w:rPr>
        <w:t>және</w:t>
      </w:r>
      <w:r w:rsidRPr="00C6698E">
        <w:rPr>
          <w:sz w:val="28"/>
          <w:szCs w:val="28"/>
          <w:shd w:val="clear" w:color="auto" w:fill="FFFFFF"/>
        </w:rPr>
        <w:t xml:space="preserve"> супердуплекс.</w:t>
      </w:r>
    </w:p>
    <w:p w14:paraId="359FED92" w14:textId="3691B558" w:rsidR="00C76F2C" w:rsidRPr="00C6698E" w:rsidRDefault="00DE6A30" w:rsidP="00C76F2C">
      <w:pPr>
        <w:jc w:val="both"/>
        <w:rPr>
          <w:sz w:val="28"/>
          <w:szCs w:val="28"/>
          <w:shd w:val="clear" w:color="auto" w:fill="FFFFFF"/>
        </w:rPr>
      </w:pPr>
      <w:r w:rsidRPr="00C6698E">
        <w:rPr>
          <w:sz w:val="28"/>
          <w:szCs w:val="28"/>
        </w:rPr>
        <w:t>Шетмойынды шарлы кран</w:t>
      </w:r>
      <w:r w:rsidR="00215BE6" w:rsidRPr="00C6698E">
        <w:rPr>
          <w:sz w:val="28"/>
          <w:szCs w:val="28"/>
          <w:shd w:val="clear" w:color="auto" w:fill="FFFFFF"/>
        </w:rPr>
        <w:t xml:space="preserve"> </w:t>
      </w:r>
      <w:r w:rsidR="00C76F2C" w:rsidRPr="00C6698E">
        <w:rPr>
          <w:sz w:val="28"/>
          <w:szCs w:val="28"/>
          <w:shd w:val="clear" w:color="auto" w:fill="FFFFFF"/>
        </w:rPr>
        <w:t xml:space="preserve">API6D </w:t>
      </w:r>
      <w:r w:rsidR="00215BE6" w:rsidRPr="00C6698E">
        <w:rPr>
          <w:sz w:val="28"/>
          <w:szCs w:val="28"/>
          <w:shd w:val="clear" w:color="auto" w:fill="FFFFFF"/>
        </w:rPr>
        <w:t>немесе</w:t>
      </w:r>
      <w:r w:rsidR="00C76F2C" w:rsidRPr="00C6698E">
        <w:rPr>
          <w:sz w:val="28"/>
          <w:szCs w:val="28"/>
          <w:shd w:val="clear" w:color="auto" w:fill="FFFFFF"/>
        </w:rPr>
        <w:t xml:space="preserve"> API608</w:t>
      </w:r>
      <w:r w:rsidR="00215BE6" w:rsidRPr="00C6698E">
        <w:rPr>
          <w:sz w:val="28"/>
          <w:szCs w:val="28"/>
          <w:shd w:val="clear" w:color="auto" w:fill="FFFFFF"/>
        </w:rPr>
        <w:t xml:space="preserve"> бойынша </w:t>
      </w:r>
      <w:bookmarkStart w:id="9" w:name="_mark09"/>
      <w:r w:rsidR="008371D3" w:rsidRPr="00C6698E">
        <w:rPr>
          <w:sz w:val="28"/>
          <w:szCs w:val="28"/>
          <w:shd w:val="clear" w:color="auto" w:fill="FFFFFF"/>
        </w:rPr>
        <w:t>әзірленген и ASME</w:t>
      </w:r>
      <w:bookmarkEnd w:id="9"/>
      <w:r w:rsidR="00C76F2C" w:rsidRPr="00C6698E">
        <w:rPr>
          <w:sz w:val="28"/>
          <w:szCs w:val="28"/>
          <w:shd w:val="clear" w:color="auto" w:fill="FFFFFF"/>
        </w:rPr>
        <w:t xml:space="preserve"> B16.5, </w:t>
      </w:r>
      <w:bookmarkStart w:id="10" w:name="_mark10"/>
      <w:r w:rsidR="00C76F2C" w:rsidRPr="00C6698E">
        <w:rPr>
          <w:sz w:val="28"/>
          <w:szCs w:val="28"/>
          <w:shd w:val="clear" w:color="auto" w:fill="FFFFFF"/>
        </w:rPr>
        <w:t>ASME B16.3 және</w:t>
      </w:r>
      <w:bookmarkEnd w:id="10"/>
      <w:r w:rsidR="00C76F2C" w:rsidRPr="00C6698E">
        <w:rPr>
          <w:sz w:val="28"/>
          <w:szCs w:val="28"/>
          <w:shd w:val="clear" w:color="auto" w:fill="FFFFFF"/>
        </w:rPr>
        <w:t xml:space="preserve"> ASME B16.10</w:t>
      </w:r>
      <w:r w:rsidR="006907B7" w:rsidRPr="00C6698E">
        <w:rPr>
          <w:sz w:val="28"/>
          <w:szCs w:val="28"/>
          <w:shd w:val="clear" w:color="auto" w:fill="FFFFFF"/>
        </w:rPr>
        <w:t xml:space="preserve"> сияқты талап </w:t>
      </w:r>
      <w:bookmarkStart w:id="11" w:name="_mark11"/>
      <w:r w:rsidR="006907B7" w:rsidRPr="00C6698E">
        <w:rPr>
          <w:sz w:val="28"/>
          <w:szCs w:val="28"/>
          <w:shd w:val="clear" w:color="auto" w:fill="FFFFFF"/>
        </w:rPr>
        <w:t>етілетін өнер кәсіптік стандарттарға</w:t>
      </w:r>
      <w:bookmarkEnd w:id="11"/>
      <w:r w:rsidR="006907B7" w:rsidRPr="00C6698E">
        <w:rPr>
          <w:sz w:val="28"/>
          <w:szCs w:val="28"/>
          <w:shd w:val="clear" w:color="auto" w:fill="FFFFFF"/>
        </w:rPr>
        <w:t xml:space="preserve"> сай келеді</w:t>
      </w:r>
      <w:r w:rsidR="00C76F2C" w:rsidRPr="00C6698E">
        <w:rPr>
          <w:sz w:val="28"/>
          <w:szCs w:val="28"/>
          <w:shd w:val="clear" w:color="auto" w:fill="FFFFFF"/>
        </w:rPr>
        <w:t xml:space="preserve">. </w:t>
      </w:r>
      <w:r w:rsidR="00875BE9" w:rsidRPr="00C6698E">
        <w:rPr>
          <w:sz w:val="28"/>
          <w:szCs w:val="28"/>
          <w:shd w:val="clear" w:color="auto" w:fill="FFFFFF"/>
        </w:rPr>
        <w:t>Олар</w:t>
      </w:r>
      <w:r w:rsidR="00EA601A" w:rsidRPr="00C6698E">
        <w:rPr>
          <w:sz w:val="28"/>
          <w:szCs w:val="28"/>
          <w:shd w:val="clear" w:color="auto" w:fill="FFFFFF"/>
        </w:rPr>
        <w:t xml:space="preserve"> </w:t>
      </w:r>
      <w:r w:rsidR="00C76F2C" w:rsidRPr="00C6698E">
        <w:rPr>
          <w:sz w:val="28"/>
          <w:szCs w:val="28"/>
          <w:shd w:val="clear" w:color="auto" w:fill="FFFFFF"/>
        </w:rPr>
        <w:t>API 607</w:t>
      </w:r>
      <w:r w:rsidR="00EA601A" w:rsidRPr="00C6698E">
        <w:rPr>
          <w:sz w:val="28"/>
          <w:szCs w:val="28"/>
          <w:shd w:val="clear" w:color="auto" w:fill="FFFFFF"/>
        </w:rPr>
        <w:t xml:space="preserve"> сәйкес отқа төзімділікті қамтамасыз ету үшін әзірленген</w:t>
      </w:r>
      <w:r w:rsidR="00C76F2C" w:rsidRPr="00C6698E">
        <w:rPr>
          <w:sz w:val="28"/>
          <w:szCs w:val="28"/>
          <w:shd w:val="clear" w:color="auto" w:fill="FFFFFF"/>
        </w:rPr>
        <w:t>.</w:t>
      </w:r>
    </w:p>
    <w:p w14:paraId="6A3A4A26" w14:textId="593B9222" w:rsidR="00452041" w:rsidRPr="00452041" w:rsidRDefault="00E64254" w:rsidP="00452041">
      <w:pPr>
        <w:widowControl/>
        <w:shd w:val="clear" w:color="auto" w:fill="FFFFFF"/>
        <w:autoSpaceDE/>
        <w:autoSpaceDN/>
        <w:spacing w:line="360" w:lineRule="atLeast"/>
        <w:rPr>
          <w:sz w:val="24"/>
          <w:szCs w:val="24"/>
          <w:lang w:val="ru-RU" w:eastAsia="ru-RU"/>
        </w:rPr>
      </w:pPr>
      <w:r w:rsidRPr="00C6698E">
        <w:rPr>
          <w:sz w:val="28"/>
          <w:szCs w:val="28"/>
          <w:lang w:eastAsia="ru-RU"/>
        </w:rPr>
        <w:t xml:space="preserve">Таза сұйықтықтарға жақсы </w:t>
      </w:r>
      <w:bookmarkStart w:id="12" w:name="_mark12"/>
      <w:r w:rsidR="00B945B7" w:rsidRPr="00C6698E">
        <w:rPr>
          <w:sz w:val="28"/>
          <w:szCs w:val="28"/>
          <w:lang w:eastAsia="ru-RU"/>
        </w:rPr>
        <w:t>жарайды. Аббразивті орталарға</w:t>
      </w:r>
      <w:bookmarkEnd w:id="12"/>
      <w:r w:rsidR="00B945B7" w:rsidRPr="00C6698E">
        <w:rPr>
          <w:sz w:val="28"/>
          <w:szCs w:val="28"/>
          <w:lang w:eastAsia="ru-RU"/>
        </w:rPr>
        <w:t xml:space="preserve"> жарамайды.</w:t>
      </w:r>
    </w:p>
    <w:sectPr w:rsidR="00452041" w:rsidRPr="0045204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DE8"/>
    <w:rsid w:val="001C6B27"/>
    <w:rsid w:val="00214951"/>
    <w:rsid w:val="00215BE6"/>
    <w:rsid w:val="00317A4D"/>
    <w:rsid w:val="00350DE8"/>
    <w:rsid w:val="003D761E"/>
    <w:rsid w:val="003D7EFD"/>
    <w:rsid w:val="00452041"/>
    <w:rsid w:val="00465988"/>
    <w:rsid w:val="0048451A"/>
    <w:rsid w:val="00491086"/>
    <w:rsid w:val="005102DC"/>
    <w:rsid w:val="00554DD7"/>
    <w:rsid w:val="00557BE4"/>
    <w:rsid w:val="00566698"/>
    <w:rsid w:val="0059269F"/>
    <w:rsid w:val="006907B7"/>
    <w:rsid w:val="0074388E"/>
    <w:rsid w:val="007570E6"/>
    <w:rsid w:val="007A2636"/>
    <w:rsid w:val="007B362A"/>
    <w:rsid w:val="00805679"/>
    <w:rsid w:val="00823D2A"/>
    <w:rsid w:val="008371D3"/>
    <w:rsid w:val="00875BE9"/>
    <w:rsid w:val="008E474E"/>
    <w:rsid w:val="009D5451"/>
    <w:rsid w:val="00A56F66"/>
    <w:rsid w:val="00B90F73"/>
    <w:rsid w:val="00B912BC"/>
    <w:rsid w:val="00B9217A"/>
    <w:rsid w:val="00B945B7"/>
    <w:rsid w:val="00BE14B4"/>
    <w:rsid w:val="00C50579"/>
    <w:rsid w:val="00C6698E"/>
    <w:rsid w:val="00C76F2C"/>
    <w:rsid w:val="00CE395E"/>
    <w:rsid w:val="00D51E79"/>
    <w:rsid w:val="00D721F7"/>
    <w:rsid w:val="00DE1467"/>
    <w:rsid w:val="00DE6A30"/>
    <w:rsid w:val="00DF338C"/>
    <w:rsid w:val="00E54A6E"/>
    <w:rsid w:val="00E64254"/>
    <w:rsid w:val="00E73FF2"/>
    <w:rsid w:val="00EA601A"/>
    <w:rsid w:val="00EE4F66"/>
    <w:rsid w:val="00F83582"/>
    <w:rsid w:val="00FC74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52F57"/>
  <w15:chartTrackingRefBased/>
  <w15:docId w15:val="{1E2FE798-8445-41EB-9E6B-90BFAA7CA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48E"/>
    <w:pPr>
      <w:widowControl w:val="0"/>
      <w:autoSpaceDE w:val="0"/>
      <w:autoSpaceDN w:val="0"/>
      <w:spacing w:after="0" w:line="240" w:lineRule="auto"/>
    </w:pPr>
    <w:rPr>
      <w:rFonts w:ascii="Times New Roman" w:eastAsia="Times New Roman" w:hAnsi="Times New Roman" w:cs="Times New Roman"/>
      <w:lang w:val="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7096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AD8718-C52A-460D-A91F-C3A22C592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277</Words>
  <Characters>1583</Characters>
  <Application>Microsoft Office Word</Application>
  <DocSecurity>4</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dc:creator>
  <cp:keywords/>
  <dc:description/>
  <cp:lastModifiedBy>Biriulina Natalia</cp:lastModifiedBy>
  <cp:revision>2</cp:revision>
  <dcterms:created xsi:type="dcterms:W3CDTF">2023-01-23T10:03:00Z</dcterms:created>
  <dcterms:modified xsi:type="dcterms:W3CDTF">2023-01-23T10:03:00Z</dcterms:modified>
</cp:coreProperties>
</file>